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TAGIHAN KKN MASA PANDEMI COVID-19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Berdasarkan POB (Prosedur Operasional Baku) Kuliah Kerja Nyata Masa Pandemi Covid-19 yang telah diterbitkan dengan Surat Keputusan Rektor UNY Nomor 1.18/UN34/VI/2020, tagihan KKN sebagai bagian persyaratan mata kuliah KKN adalah sebagai berikut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Log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ook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H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arian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adalah penjelasan hasil setiap kegiatan KKN yang mengacu pada rencana program KKN atau matrik program KKN.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Laporan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egiatan KKN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yang dimaksud laporan kegiatan KKN adalah matrik program dan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log book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harian yang telah diunggah di sistem KKN, yang disertai </w:t>
      </w:r>
      <w:r>
        <w:rPr>
          <w:rFonts w:ascii="Times New Roman" w:hAnsi="Times New Roman"/>
          <w:sz w:val="24"/>
          <w:szCs w:val="24"/>
        </w:rPr>
        <w:t>unggahan di media so</w:t>
      </w:r>
      <w:r>
        <w:rPr>
          <w:rFonts w:hint="default"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ial yang berisi resume/ringkasan video hasil kegiatan KKN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yang dilinkkan di </w:t>
      </w:r>
      <w:r>
        <w:rPr>
          <w:rFonts w:hint="default" w:ascii="Times New Roman" w:hAnsi="Times New Roman"/>
          <w:i/>
          <w:iCs/>
          <w:sz w:val="24"/>
          <w:szCs w:val="24"/>
          <w:lang w:val="en-US"/>
        </w:rPr>
        <w:t>log book</w:t>
      </w:r>
      <w:r>
        <w:rPr>
          <w:rFonts w:hint="default" w:ascii="Times New Roman" w:hAnsi="Times New Roman"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Laporan dan 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rtikel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engabdian (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ndividu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. a) Laporan pengabdian yang dimaksud adalah mahasiswa KKN diwajibkan untuk membuat Laporan Pengabdian Kepada Masyarakat yang diambilkan dari salah satu program/ kegiatan KKN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yang dianggap sebagai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unggulan, atau diambilkan dari tema KKN yang didukung oleh beberapa program atau kegiatan KKN. </w:t>
      </w:r>
      <w:r>
        <w:rPr>
          <w:rFonts w:ascii="Times New Roman" w:hAnsi="Times New Roman"/>
          <w:color w:val="auto"/>
          <w:sz w:val="24"/>
          <w:szCs w:val="24"/>
          <w:highlight w:val="none"/>
          <w:shd w:val="clear" w:fill="FFFFFF" w:themeFill="background1"/>
        </w:rPr>
        <w:t xml:space="preserve">Laporan pengabdian PPM, dilaporkan bersama dengan DPL, dan disahkan oleh </w:t>
      </w:r>
      <w:r>
        <w:rPr>
          <w:rFonts w:ascii="Times New Roman" w:hAnsi="Times New Roman"/>
          <w:b w:val="0"/>
          <w:bCs/>
          <w:color w:val="auto"/>
          <w:sz w:val="24"/>
          <w:szCs w:val="24"/>
          <w:highlight w:val="none"/>
          <w:shd w:val="clear" w:fill="FFFFFF" w:themeFill="background1"/>
        </w:rPr>
        <w:t>pejabat setempat/mitra dan Ketua LPPM</w:t>
      </w:r>
      <w:r>
        <w:rPr>
          <w:rFonts w:ascii="Times New Roman" w:hAnsi="Times New Roman"/>
          <w:color w:val="auto"/>
          <w:sz w:val="24"/>
          <w:szCs w:val="24"/>
          <w:highlight w:val="none"/>
          <w:shd w:val="clear" w:fill="FFFFFF" w:themeFill="background1"/>
        </w:rPr>
        <w:t xml:space="preserve"> (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 w:fill="FFFFFF" w:themeFill="background1"/>
        </w:rPr>
        <w:t xml:space="preserve">lihat template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highlight w:val="none"/>
          <w:shd w:val="clear" w:fill="FFFFFF" w:themeFill="background1"/>
          <w:lang w:val="en-US"/>
        </w:rPr>
        <w:t>L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 w:fill="FFFFFF" w:themeFill="background1"/>
        </w:rPr>
        <w:t>aporan PPM</w:t>
      </w:r>
      <w:r>
        <w:rPr>
          <w:rFonts w:hint="default" w:ascii="Times New Roman" w:hAnsi="Times New Roman"/>
          <w:color w:val="auto"/>
          <w:sz w:val="24"/>
          <w:szCs w:val="24"/>
          <w:highlight w:val="none"/>
          <w:shd w:val="clear" w:fill="FFFFFF" w:themeFill="background1"/>
          <w:lang w:val="en-US"/>
        </w:rPr>
        <w:t>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; dan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b) Artikel Pengabdian yang dimaksud adalah hasil dari Laporan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Pengabdian Kepada Masyarakat dirubah menjadi format artikel publikasi (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lihat temlpate Artikel Pengabdian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).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Produk KKN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adalah hasil kegiatan KKN yang dapat berupa foto hasil/produk kegiatan, video kegiatan, video tutorial, dan lain-lain. 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Unggahan Produk KKN di situs UNY/LPPM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/medsos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highlight w:val="none"/>
        </w:rPr>
        <w:t>adalah unggahan video, foto, disain</w:t>
      </w:r>
      <w:r>
        <w:rPr>
          <w:rFonts w:hint="default" w:ascii="Times New Roman" w:hAnsi="Times New Roman"/>
          <w:sz w:val="24"/>
          <w:szCs w:val="24"/>
          <w:highlight w:val="none"/>
          <w:lang w:val="en-US"/>
        </w:rPr>
        <w:t>,</w:t>
      </w:r>
      <w:r>
        <w:rPr>
          <w:rFonts w:ascii="Times New Roman" w:hAnsi="Times New Roman"/>
          <w:sz w:val="24"/>
          <w:szCs w:val="24"/>
          <w:highlight w:val="none"/>
        </w:rPr>
        <w:t xml:space="preserve"> dan produkkegiatan KKN lainnya di media so</w:t>
      </w:r>
      <w:r>
        <w:rPr>
          <w:rFonts w:hint="default" w:ascii="Times New Roman" w:hAnsi="Times New Roman"/>
          <w:sz w:val="24"/>
          <w:szCs w:val="24"/>
          <w:highlight w:val="none"/>
          <w:lang w:val="en-US"/>
        </w:rPr>
        <w:t>s</w:t>
      </w:r>
      <w:r>
        <w:rPr>
          <w:rFonts w:ascii="Times New Roman" w:hAnsi="Times New Roman"/>
          <w:sz w:val="24"/>
          <w:szCs w:val="24"/>
          <w:highlight w:val="none"/>
        </w:rPr>
        <w:t>ial. Semua unggahan di media so</w:t>
      </w:r>
      <w:r>
        <w:rPr>
          <w:rFonts w:hint="default" w:ascii="Times New Roman" w:hAnsi="Times New Roman"/>
          <w:sz w:val="24"/>
          <w:szCs w:val="24"/>
          <w:highlight w:val="none"/>
          <w:lang w:val="en-US"/>
        </w:rPr>
        <w:t>s</w:t>
      </w:r>
      <w:r>
        <w:rPr>
          <w:rFonts w:ascii="Times New Roman" w:hAnsi="Times New Roman"/>
          <w:sz w:val="24"/>
          <w:szCs w:val="24"/>
          <w:highlight w:val="none"/>
        </w:rPr>
        <w:t>ial dari hasil KKN harus disertai keterangan sebagai produk kegiatan KKN LPPM UNY masa pandemic Covid-19 tahun 2020</w:t>
      </w:r>
      <w:r>
        <w:rPr>
          <w:rFonts w:hint="default" w:ascii="Times New Roman" w:hAnsi="Times New Roman"/>
          <w:sz w:val="24"/>
          <w:szCs w:val="24"/>
          <w:highlight w:val="none"/>
          <w:lang w:val="en-US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9E40"/>
    <w:multiLevelType w:val="singleLevel"/>
    <w:tmpl w:val="1E859E4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25A85"/>
    <w:rsid w:val="04EE1DD2"/>
    <w:rsid w:val="14690656"/>
    <w:rsid w:val="1AA62333"/>
    <w:rsid w:val="242B6710"/>
    <w:rsid w:val="2AF56900"/>
    <w:rsid w:val="536C160E"/>
    <w:rsid w:val="53DC1BDC"/>
    <w:rsid w:val="5EBB46EB"/>
    <w:rsid w:val="7AA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2020-08-25T13:54:00Z</dcterms:created>
  <dc:creator>ASUS</dc:creator>
  <cp:lastModifiedBy>ASUS</cp:lastModifiedBy>
  <dcterms:modified xsi:type="dcterms:W3CDTF">2020-09-02T06:06:43Z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